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0A" w:rsidRDefault="00671BCC">
      <w:r w:rsidRPr="00671BCC">
        <w:rPr>
          <w:noProof/>
          <w:lang w:eastAsia="ru-RU"/>
        </w:rPr>
        <w:drawing>
          <wp:inline distT="0" distB="0" distL="0" distR="0">
            <wp:extent cx="4857775" cy="2941608"/>
            <wp:effectExtent l="19050" t="0" r="0" b="0"/>
            <wp:docPr id="1" name="Рисунок 1" descr="https://rbsmi.ru/upload/iblock/fca/fca76c0bea6ebb7b8de414ed96d80943.jpeg"/>
            <wp:cNvGraphicFramePr/>
            <a:graphic xmlns:a="http://schemas.openxmlformats.org/drawingml/2006/main">
              <a:graphicData uri="http://schemas.openxmlformats.org/drawingml/2006/picture">
                <pic:pic xmlns:pic="http://schemas.openxmlformats.org/drawingml/2006/picture">
                  <pic:nvPicPr>
                    <pic:cNvPr id="5" name="Содержимое 3" descr="https://rbsmi.ru/upload/iblock/fca/fca76c0bea6ebb7b8de414ed96d80943.jpeg"/>
                    <pic:cNvPicPr>
                      <a:picLocks/>
                    </pic:cNvPicPr>
                  </pic:nvPicPr>
                  <pic:blipFill>
                    <a:blip r:embed="rId4" cstate="print"/>
                    <a:srcRect/>
                    <a:stretch>
                      <a:fillRect/>
                    </a:stretch>
                  </pic:blipFill>
                  <pic:spPr bwMode="auto">
                    <a:xfrm>
                      <a:off x="0" y="0"/>
                      <a:ext cx="4859245" cy="2942498"/>
                    </a:xfrm>
                    <a:prstGeom prst="rect">
                      <a:avLst/>
                    </a:prstGeom>
                    <a:noFill/>
                    <a:ln w="9525">
                      <a:noFill/>
                      <a:miter lim="800000"/>
                      <a:headEnd/>
                      <a:tailEnd/>
                    </a:ln>
                  </pic:spPr>
                </pic:pic>
              </a:graphicData>
            </a:graphic>
          </wp:inline>
        </w:drawing>
      </w:r>
    </w:p>
    <w:p w:rsidR="00EC720A" w:rsidRDefault="0008433C">
      <w:r w:rsidRPr="0008433C">
        <w:rPr>
          <w:noProof/>
          <w:color w:val="0070C0"/>
          <w:sz w:val="18"/>
          <w:szCs w:val="1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75pt;margin-top:11.75pt;width:350.25pt;height:81.75pt;z-index:-251658752" wrapcoords="833 -198 509 0 -46 1982 -46 4756 93 7530 6198 9314 10407 9314 10407 12484 4163 14070 3793 14070 4024 15655 4394 18826 3931 20015 3885 20609 4024 21600 4440 21600 7817 21600 17761 19618 17669 14268 17067 13872 10407 12484 10407 9314 20536 7530 20212 6143 20212 2972 20814 2378 20814 -198 17992 -198 833 -198" fillcolor="#0070c0" strokecolor="#f60">
            <v:shadow type="perspective" color="#c7dfd3" opacity="52429f" origin="-.5,-.5" offset="-26pt,-36pt" matrix="1.25,,,1.25"/>
            <v:textpath style="font-family:&quot;Times New Roman&quot;;font-size:1in;font-weight:bold;v-text-kern:t" trim="t" fitpath="t" string="СЕРТИФИКАТ &#10;участника"/>
            <w10:wrap type="through"/>
          </v:shape>
        </w:pict>
      </w:r>
    </w:p>
    <w:p w:rsidR="00EC720A" w:rsidRDefault="00AD7467">
      <w:r>
        <w:t xml:space="preserve">   </w:t>
      </w:r>
    </w:p>
    <w:p w:rsidR="00A81BEB" w:rsidRDefault="00311018"/>
    <w:p w:rsidR="00890931" w:rsidRDefault="00890931"/>
    <w:p w:rsidR="006315F4" w:rsidRPr="006A4146" w:rsidRDefault="006315F4" w:rsidP="00890931">
      <w:pPr>
        <w:spacing w:after="0"/>
        <w:jc w:val="center"/>
        <w:rPr>
          <w:rFonts w:ascii="Monotype Corsiva" w:hAnsi="Monotype Corsiva" w:cs="Monotype Corsiva"/>
          <w:b/>
          <w:bCs/>
          <w:color w:val="0070C0"/>
          <w:sz w:val="36"/>
          <w:szCs w:val="36"/>
        </w:rPr>
      </w:pPr>
      <w:r w:rsidRPr="006A4146">
        <w:rPr>
          <w:rFonts w:ascii="Monotype Corsiva" w:hAnsi="Monotype Corsiva" w:cs="Monotype Corsiva"/>
          <w:b/>
          <w:bCs/>
          <w:color w:val="0070C0"/>
          <w:sz w:val="36"/>
          <w:szCs w:val="36"/>
        </w:rPr>
        <w:t>районной выставки</w:t>
      </w:r>
      <w:r w:rsidRPr="006A4146">
        <w:rPr>
          <w:color w:val="0070C0"/>
          <w:sz w:val="36"/>
          <w:szCs w:val="36"/>
        </w:rPr>
        <w:t xml:space="preserve"> </w:t>
      </w:r>
      <w:r w:rsidR="00EC720A" w:rsidRPr="006A4146">
        <w:rPr>
          <w:rFonts w:ascii="Monotype Corsiva" w:hAnsi="Monotype Corsiva" w:cs="Monotype Corsiva"/>
          <w:b/>
          <w:bCs/>
          <w:color w:val="0070C0"/>
          <w:sz w:val="36"/>
          <w:szCs w:val="36"/>
        </w:rPr>
        <w:t xml:space="preserve">идей и достижений </w:t>
      </w:r>
      <w:r w:rsidRPr="006A4146">
        <w:rPr>
          <w:rFonts w:ascii="Monotype Corsiva" w:hAnsi="Monotype Corsiva" w:cs="Monotype Corsiva"/>
          <w:b/>
          <w:bCs/>
          <w:color w:val="0070C0"/>
          <w:sz w:val="36"/>
          <w:szCs w:val="36"/>
        </w:rPr>
        <w:t>образовательных  учреждений Березовского</w:t>
      </w:r>
      <w:r w:rsidR="006A4146">
        <w:rPr>
          <w:rFonts w:ascii="Monotype Corsiva" w:hAnsi="Monotype Corsiva" w:cs="Monotype Corsiva"/>
          <w:b/>
          <w:bCs/>
          <w:color w:val="0070C0"/>
          <w:sz w:val="36"/>
          <w:szCs w:val="36"/>
        </w:rPr>
        <w:t xml:space="preserve"> </w:t>
      </w:r>
      <w:r w:rsidR="00671BCC" w:rsidRPr="006A4146">
        <w:rPr>
          <w:rFonts w:ascii="Monotype Corsiva" w:hAnsi="Monotype Corsiva" w:cs="Monotype Corsiva"/>
          <w:b/>
          <w:bCs/>
          <w:color w:val="0070C0"/>
          <w:sz w:val="36"/>
          <w:szCs w:val="36"/>
        </w:rPr>
        <w:t>района «Успех каждого ребенка</w:t>
      </w:r>
      <w:r w:rsidRPr="006A4146">
        <w:rPr>
          <w:rFonts w:ascii="Monotype Corsiva" w:hAnsi="Monotype Corsiva" w:cs="Monotype Corsiva"/>
          <w:b/>
          <w:bCs/>
          <w:color w:val="0070C0"/>
          <w:sz w:val="36"/>
          <w:szCs w:val="36"/>
        </w:rPr>
        <w:t>»</w:t>
      </w:r>
    </w:p>
    <w:p w:rsidR="00536E6C" w:rsidRPr="006A4146" w:rsidRDefault="00536E6C" w:rsidP="00890931">
      <w:pPr>
        <w:spacing w:after="0"/>
        <w:jc w:val="center"/>
        <w:rPr>
          <w:rFonts w:ascii="Monotype Corsiva" w:hAnsi="Monotype Corsiva" w:cs="Monotype Corsiva"/>
          <w:b/>
          <w:bCs/>
          <w:color w:val="0070C0"/>
          <w:sz w:val="36"/>
          <w:szCs w:val="36"/>
        </w:rPr>
      </w:pPr>
    </w:p>
    <w:p w:rsidR="00AD7467" w:rsidRPr="00AD7467" w:rsidRDefault="00311018" w:rsidP="00890931">
      <w:pPr>
        <w:jc w:val="center"/>
        <w:rPr>
          <w:rFonts w:ascii="Monotype Corsiva" w:hAnsi="Monotype Corsiva" w:cs="Monotype Corsiva"/>
          <w:b/>
          <w:bCs/>
          <w:color w:val="0070C0"/>
          <w:sz w:val="44"/>
          <w:szCs w:val="44"/>
        </w:rPr>
      </w:pPr>
      <w:proofErr w:type="spellStart"/>
      <w:r>
        <w:rPr>
          <w:rFonts w:ascii="Monotype Corsiva" w:hAnsi="Monotype Corsiva" w:cs="Monotype Corsiva"/>
          <w:b/>
          <w:bCs/>
          <w:color w:val="0070C0"/>
          <w:sz w:val="44"/>
          <w:szCs w:val="44"/>
        </w:rPr>
        <w:t>Леванских</w:t>
      </w:r>
      <w:proofErr w:type="spellEnd"/>
      <w:r>
        <w:rPr>
          <w:rFonts w:ascii="Monotype Corsiva" w:hAnsi="Monotype Corsiva" w:cs="Monotype Corsiva"/>
          <w:b/>
          <w:bCs/>
          <w:color w:val="0070C0"/>
          <w:sz w:val="44"/>
          <w:szCs w:val="44"/>
        </w:rPr>
        <w:t xml:space="preserve"> Наталия Витальевна</w:t>
      </w:r>
    </w:p>
    <w:p w:rsidR="006315F4" w:rsidRPr="00AD7467" w:rsidRDefault="00AD7467" w:rsidP="00890931">
      <w:pPr>
        <w:jc w:val="center"/>
        <w:rPr>
          <w:rFonts w:ascii="Monotype Corsiva" w:hAnsi="Monotype Corsiva" w:cs="Monotype Corsiva"/>
          <w:b/>
          <w:bCs/>
          <w:color w:val="0070C0"/>
          <w:sz w:val="44"/>
          <w:szCs w:val="44"/>
        </w:rPr>
      </w:pPr>
      <w:r w:rsidRPr="00AD7467">
        <w:rPr>
          <w:rFonts w:ascii="Monotype Corsiva" w:hAnsi="Monotype Corsiva" w:cs="Monotype Corsiva"/>
          <w:b/>
          <w:bCs/>
          <w:color w:val="0070C0"/>
          <w:sz w:val="44"/>
          <w:szCs w:val="44"/>
        </w:rPr>
        <w:t xml:space="preserve">учитель </w:t>
      </w:r>
      <w:r w:rsidR="00311018">
        <w:rPr>
          <w:rFonts w:ascii="Monotype Corsiva" w:hAnsi="Monotype Corsiva" w:cs="Monotype Corsiva"/>
          <w:b/>
          <w:bCs/>
          <w:color w:val="0070C0"/>
          <w:sz w:val="44"/>
          <w:szCs w:val="44"/>
        </w:rPr>
        <w:t>химии и биологии</w:t>
      </w:r>
    </w:p>
    <w:p w:rsidR="00AD7467" w:rsidRPr="00AD7467" w:rsidRDefault="00AD7467" w:rsidP="00890931">
      <w:pPr>
        <w:jc w:val="center"/>
        <w:rPr>
          <w:rFonts w:ascii="Monotype Corsiva" w:hAnsi="Monotype Corsiva" w:cs="Monotype Corsiva"/>
          <w:b/>
          <w:bCs/>
          <w:color w:val="0070C0"/>
          <w:sz w:val="44"/>
          <w:szCs w:val="44"/>
        </w:rPr>
      </w:pPr>
      <w:r w:rsidRPr="00AD7467">
        <w:rPr>
          <w:rFonts w:ascii="Monotype Corsiva" w:hAnsi="Monotype Corsiva" w:cs="Monotype Corsiva"/>
          <w:b/>
          <w:bCs/>
          <w:color w:val="0070C0"/>
          <w:sz w:val="44"/>
          <w:szCs w:val="44"/>
        </w:rPr>
        <w:t>МБОУ «</w:t>
      </w:r>
      <w:proofErr w:type="spellStart"/>
      <w:r w:rsidRPr="00AD7467">
        <w:rPr>
          <w:rFonts w:ascii="Monotype Corsiva" w:hAnsi="Monotype Corsiva" w:cs="Monotype Corsiva"/>
          <w:b/>
          <w:bCs/>
          <w:color w:val="0070C0"/>
          <w:sz w:val="44"/>
          <w:szCs w:val="44"/>
        </w:rPr>
        <w:t>Ванзетурская</w:t>
      </w:r>
      <w:proofErr w:type="spellEnd"/>
      <w:r w:rsidRPr="00AD7467">
        <w:rPr>
          <w:rFonts w:ascii="Monotype Corsiva" w:hAnsi="Monotype Corsiva" w:cs="Monotype Corsiva"/>
          <w:b/>
          <w:bCs/>
          <w:color w:val="0070C0"/>
          <w:sz w:val="44"/>
          <w:szCs w:val="44"/>
        </w:rPr>
        <w:t xml:space="preserve"> СОШ»</w:t>
      </w:r>
    </w:p>
    <w:p w:rsidR="0043064E" w:rsidRPr="00AD7467" w:rsidRDefault="00EC720A" w:rsidP="00AD7467">
      <w:pPr>
        <w:tabs>
          <w:tab w:val="left" w:pos="2505"/>
        </w:tabs>
        <w:spacing w:after="0"/>
        <w:jc w:val="center"/>
        <w:rPr>
          <w:rFonts w:ascii="Monotype Corsiva" w:hAnsi="Monotype Corsiva"/>
          <w:b/>
          <w:iCs/>
          <w:color w:val="0070C0"/>
          <w:sz w:val="48"/>
          <w:szCs w:val="48"/>
        </w:rPr>
      </w:pPr>
      <w:r w:rsidRPr="006A4146">
        <w:rPr>
          <w:rFonts w:ascii="Monotype Corsiva" w:hAnsi="Monotype Corsiva"/>
          <w:b/>
          <w:iCs/>
          <w:color w:val="0070C0"/>
          <w:sz w:val="36"/>
          <w:szCs w:val="36"/>
        </w:rPr>
        <w:t xml:space="preserve">в рамках </w:t>
      </w:r>
      <w:r w:rsidR="00AD7467">
        <w:rPr>
          <w:rFonts w:ascii="Monotype Corsiva" w:hAnsi="Monotype Corsiva"/>
          <w:b/>
          <w:iCs/>
          <w:color w:val="0070C0"/>
          <w:sz w:val="36"/>
          <w:szCs w:val="36"/>
        </w:rPr>
        <w:t xml:space="preserve"> </w:t>
      </w:r>
      <w:r w:rsidRPr="006A4146">
        <w:rPr>
          <w:rFonts w:ascii="Monotype Corsiva" w:hAnsi="Monotype Corsiva"/>
          <w:b/>
          <w:iCs/>
          <w:color w:val="0070C0"/>
          <w:sz w:val="36"/>
          <w:szCs w:val="36"/>
        </w:rPr>
        <w:t xml:space="preserve">августовской педагогической конференции, </w:t>
      </w:r>
      <w:r w:rsidR="00890931" w:rsidRPr="006A4146">
        <w:rPr>
          <w:rFonts w:ascii="Monotype Corsiva" w:hAnsi="Monotype Corsiva"/>
          <w:b/>
          <w:iCs/>
          <w:color w:val="0070C0"/>
          <w:sz w:val="36"/>
          <w:szCs w:val="36"/>
        </w:rPr>
        <w:t xml:space="preserve">посвященной </w:t>
      </w:r>
      <w:r w:rsidR="00671BCC" w:rsidRPr="006A4146">
        <w:rPr>
          <w:rFonts w:ascii="Monotype Corsiva" w:hAnsi="Monotype Corsiva"/>
          <w:b/>
          <w:iCs/>
          <w:color w:val="0070C0"/>
          <w:sz w:val="36"/>
          <w:szCs w:val="36"/>
        </w:rPr>
        <w:t>Году театра в России</w:t>
      </w:r>
      <w:r w:rsidRPr="006A4146">
        <w:rPr>
          <w:rFonts w:ascii="Monotype Corsiva" w:hAnsi="Monotype Corsiva"/>
          <w:b/>
          <w:iCs/>
          <w:color w:val="0070C0"/>
          <w:sz w:val="36"/>
          <w:szCs w:val="36"/>
        </w:rPr>
        <w:t>,</w:t>
      </w:r>
      <w:r w:rsidR="00AD7467">
        <w:rPr>
          <w:rFonts w:ascii="Monotype Corsiva" w:hAnsi="Monotype Corsiva"/>
          <w:b/>
          <w:iCs/>
          <w:color w:val="0070C0"/>
          <w:sz w:val="36"/>
          <w:szCs w:val="36"/>
        </w:rPr>
        <w:t xml:space="preserve"> </w:t>
      </w:r>
      <w:r w:rsidRPr="006A4146">
        <w:rPr>
          <w:rFonts w:ascii="Monotype Corsiva" w:hAnsi="Monotype Corsiva"/>
          <w:b/>
          <w:iCs/>
          <w:color w:val="0070C0"/>
          <w:sz w:val="36"/>
          <w:szCs w:val="36"/>
        </w:rPr>
        <w:t xml:space="preserve">Году </w:t>
      </w:r>
      <w:r w:rsidR="00671BCC" w:rsidRPr="006A4146">
        <w:rPr>
          <w:rFonts w:ascii="Monotype Corsiva" w:hAnsi="Monotype Corsiva"/>
          <w:b/>
          <w:iCs/>
          <w:color w:val="0070C0"/>
          <w:sz w:val="36"/>
          <w:szCs w:val="36"/>
        </w:rPr>
        <w:t xml:space="preserve">семьи </w:t>
      </w:r>
      <w:r w:rsidR="006A4146" w:rsidRPr="006A4146">
        <w:rPr>
          <w:rFonts w:ascii="Monotype Corsiva" w:hAnsi="Monotype Corsiva"/>
          <w:b/>
          <w:iCs/>
          <w:color w:val="0070C0"/>
          <w:sz w:val="36"/>
          <w:szCs w:val="36"/>
        </w:rPr>
        <w:t xml:space="preserve">в </w:t>
      </w:r>
      <w:proofErr w:type="spellStart"/>
      <w:r w:rsidR="006A4146" w:rsidRPr="006A4146">
        <w:rPr>
          <w:rFonts w:ascii="Monotype Corsiva" w:hAnsi="Monotype Corsiva"/>
          <w:b/>
          <w:iCs/>
          <w:color w:val="0070C0"/>
          <w:sz w:val="36"/>
          <w:szCs w:val="36"/>
        </w:rPr>
        <w:t>Югре</w:t>
      </w:r>
      <w:proofErr w:type="spellEnd"/>
      <w:r w:rsidR="006A4146" w:rsidRPr="006A4146">
        <w:rPr>
          <w:rFonts w:ascii="Monotype Corsiva" w:hAnsi="Monotype Corsiva"/>
          <w:b/>
          <w:iCs/>
          <w:color w:val="0070C0"/>
          <w:sz w:val="36"/>
          <w:szCs w:val="36"/>
        </w:rPr>
        <w:t xml:space="preserve"> </w:t>
      </w:r>
      <w:r w:rsidR="00671BCC" w:rsidRPr="006A4146">
        <w:rPr>
          <w:rFonts w:ascii="Monotype Corsiva" w:hAnsi="Monotype Corsiva"/>
          <w:b/>
          <w:iCs/>
          <w:color w:val="0070C0"/>
          <w:sz w:val="36"/>
          <w:szCs w:val="36"/>
        </w:rPr>
        <w:t>в 2019</w:t>
      </w:r>
      <w:r w:rsidR="00890931" w:rsidRPr="006A4146">
        <w:rPr>
          <w:rFonts w:ascii="Monotype Corsiva" w:hAnsi="Monotype Corsiva"/>
          <w:b/>
          <w:iCs/>
          <w:color w:val="0070C0"/>
          <w:sz w:val="36"/>
          <w:szCs w:val="36"/>
        </w:rPr>
        <w:t xml:space="preserve"> году</w:t>
      </w:r>
    </w:p>
    <w:p w:rsidR="00890931" w:rsidRDefault="00890931" w:rsidP="0043064E">
      <w:pPr>
        <w:spacing w:after="0" w:line="240" w:lineRule="auto"/>
        <w:rPr>
          <w:rFonts w:ascii="Times New Roman" w:hAnsi="Times New Roman" w:cs="Times New Roman"/>
          <w:b/>
          <w:bCs/>
          <w:i/>
          <w:color w:val="0D0D0D"/>
          <w:sz w:val="24"/>
          <w:szCs w:val="24"/>
        </w:rPr>
      </w:pPr>
      <w:bookmarkStart w:id="0" w:name="_GoBack"/>
      <w:bookmarkEnd w:id="0"/>
    </w:p>
    <w:p w:rsidR="00890931" w:rsidRDefault="00890931" w:rsidP="0043064E">
      <w:pPr>
        <w:spacing w:after="0" w:line="240" w:lineRule="auto"/>
        <w:rPr>
          <w:rFonts w:ascii="Times New Roman" w:hAnsi="Times New Roman" w:cs="Times New Roman"/>
          <w:b/>
          <w:bCs/>
          <w:i/>
          <w:color w:val="0D0D0D"/>
          <w:sz w:val="24"/>
          <w:szCs w:val="24"/>
        </w:rPr>
      </w:pPr>
    </w:p>
    <w:p w:rsidR="006A4146" w:rsidRDefault="0043064E" w:rsidP="006A4146">
      <w:pPr>
        <w:spacing w:after="0" w:line="240" w:lineRule="auto"/>
        <w:rPr>
          <w:rFonts w:ascii="Times New Roman" w:hAnsi="Times New Roman" w:cs="Times New Roman"/>
          <w:b/>
          <w:bCs/>
          <w:i/>
          <w:color w:val="0D0D0D"/>
          <w:sz w:val="24"/>
          <w:szCs w:val="24"/>
        </w:rPr>
      </w:pPr>
      <w:r w:rsidRPr="0043064E">
        <w:rPr>
          <w:rFonts w:ascii="Times New Roman" w:hAnsi="Times New Roman" w:cs="Times New Roman"/>
          <w:b/>
          <w:bCs/>
          <w:i/>
          <w:color w:val="0D0D0D"/>
          <w:sz w:val="24"/>
          <w:szCs w:val="24"/>
        </w:rPr>
        <w:t xml:space="preserve">Председатель </w:t>
      </w:r>
      <w:r w:rsidR="006A4146">
        <w:rPr>
          <w:rFonts w:ascii="Times New Roman" w:hAnsi="Times New Roman" w:cs="Times New Roman"/>
          <w:b/>
          <w:bCs/>
          <w:i/>
          <w:color w:val="0D0D0D"/>
          <w:sz w:val="24"/>
          <w:szCs w:val="24"/>
        </w:rPr>
        <w:t xml:space="preserve">              </w:t>
      </w:r>
      <w:r w:rsidR="006A4146">
        <w:rPr>
          <w:rFonts w:ascii="Times New Roman" w:hAnsi="Times New Roman" w:cs="Times New Roman"/>
          <w:b/>
          <w:bCs/>
          <w:i/>
          <w:noProof/>
          <w:color w:val="0D0D0D"/>
          <w:sz w:val="24"/>
          <w:szCs w:val="24"/>
          <w:lang w:eastAsia="ru-RU"/>
        </w:rPr>
        <w:drawing>
          <wp:inline distT="0" distB="0" distL="0" distR="0">
            <wp:extent cx="1128263" cy="1121352"/>
            <wp:effectExtent l="19050" t="0" r="0" b="0"/>
            <wp:docPr id="11" name="Рисунок 3" descr="C:\Users\Сергеева М.Н\Desktop\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ева М.Н\Desktop\печать 001.jpg"/>
                    <pic:cNvPicPr>
                      <a:picLocks noChangeAspect="1" noChangeArrowheads="1"/>
                    </pic:cNvPicPr>
                  </pic:nvPicPr>
                  <pic:blipFill>
                    <a:blip r:embed="rId5" cstate="print"/>
                    <a:srcRect/>
                    <a:stretch>
                      <a:fillRect/>
                    </a:stretch>
                  </pic:blipFill>
                  <pic:spPr bwMode="auto">
                    <a:xfrm>
                      <a:off x="0" y="0"/>
                      <a:ext cx="1128720" cy="1121806"/>
                    </a:xfrm>
                    <a:prstGeom prst="rect">
                      <a:avLst/>
                    </a:prstGeom>
                    <a:noFill/>
                    <a:ln w="9525">
                      <a:noFill/>
                      <a:miter lim="800000"/>
                      <a:headEnd/>
                      <a:tailEnd/>
                    </a:ln>
                  </pic:spPr>
                </pic:pic>
              </a:graphicData>
            </a:graphic>
          </wp:inline>
        </w:drawing>
      </w:r>
      <w:r w:rsidR="006A4146">
        <w:rPr>
          <w:rFonts w:ascii="Times New Roman" w:hAnsi="Times New Roman" w:cs="Times New Roman"/>
          <w:b/>
          <w:bCs/>
          <w:i/>
          <w:noProof/>
          <w:color w:val="0D0D0D"/>
          <w:sz w:val="24"/>
          <w:szCs w:val="24"/>
          <w:lang w:eastAsia="ru-RU"/>
        </w:rPr>
        <w:drawing>
          <wp:inline distT="0" distB="0" distL="0" distR="0">
            <wp:extent cx="673100" cy="362585"/>
            <wp:effectExtent l="19050" t="0" r="0" b="0"/>
            <wp:docPr id="8" name="Рисунок 4" descr="C:\Users\Сергеева М.Н\Desktop\подписи\подпис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ергеева М.Н\Desktop\подписи\подпись.bmp"/>
                    <pic:cNvPicPr>
                      <a:picLocks noChangeAspect="1" noChangeArrowheads="1"/>
                    </pic:cNvPicPr>
                  </pic:nvPicPr>
                  <pic:blipFill>
                    <a:blip r:embed="rId6" cstate="print"/>
                    <a:srcRect/>
                    <a:stretch>
                      <a:fillRect/>
                    </a:stretch>
                  </pic:blipFill>
                  <pic:spPr bwMode="auto">
                    <a:xfrm>
                      <a:off x="0" y="0"/>
                      <a:ext cx="673100" cy="362585"/>
                    </a:xfrm>
                    <a:prstGeom prst="rect">
                      <a:avLst/>
                    </a:prstGeom>
                    <a:noFill/>
                    <a:ln w="9525">
                      <a:noFill/>
                      <a:miter lim="800000"/>
                      <a:headEnd/>
                      <a:tailEnd/>
                    </a:ln>
                  </pic:spPr>
                </pic:pic>
              </a:graphicData>
            </a:graphic>
          </wp:inline>
        </w:drawing>
      </w:r>
      <w:r w:rsidR="006A4146">
        <w:rPr>
          <w:rFonts w:ascii="Times New Roman" w:hAnsi="Times New Roman" w:cs="Times New Roman"/>
          <w:b/>
          <w:bCs/>
          <w:i/>
          <w:color w:val="0D0D0D"/>
          <w:sz w:val="24"/>
          <w:szCs w:val="24"/>
        </w:rPr>
        <w:t xml:space="preserve">                                   Л.Ф. </w:t>
      </w:r>
      <w:proofErr w:type="spellStart"/>
      <w:r w:rsidR="006A4146">
        <w:rPr>
          <w:rFonts w:ascii="Times New Roman" w:hAnsi="Times New Roman" w:cs="Times New Roman"/>
          <w:b/>
          <w:bCs/>
          <w:i/>
          <w:color w:val="0D0D0D"/>
          <w:sz w:val="24"/>
          <w:szCs w:val="24"/>
        </w:rPr>
        <w:t>Андронюк</w:t>
      </w:r>
      <w:proofErr w:type="spellEnd"/>
    </w:p>
    <w:p w:rsidR="0043064E" w:rsidRPr="0043064E" w:rsidRDefault="0043064E" w:rsidP="0043064E">
      <w:pPr>
        <w:spacing w:after="0" w:line="240" w:lineRule="auto"/>
        <w:rPr>
          <w:rFonts w:ascii="Times New Roman" w:hAnsi="Times New Roman" w:cs="Times New Roman"/>
          <w:b/>
          <w:bCs/>
          <w:i/>
          <w:color w:val="0D0D0D"/>
          <w:sz w:val="24"/>
          <w:szCs w:val="24"/>
        </w:rPr>
      </w:pPr>
    </w:p>
    <w:p w:rsidR="00EC720A" w:rsidRPr="00AD7467" w:rsidRDefault="0043064E" w:rsidP="00AD7467">
      <w:pPr>
        <w:spacing w:after="0" w:line="240" w:lineRule="auto"/>
        <w:jc w:val="center"/>
        <w:rPr>
          <w:rFonts w:ascii="Times New Roman" w:hAnsi="Times New Roman" w:cs="Times New Roman"/>
          <w:b/>
          <w:bCs/>
          <w:i/>
          <w:color w:val="0D0D0D"/>
          <w:sz w:val="24"/>
          <w:szCs w:val="24"/>
        </w:rPr>
      </w:pPr>
      <w:proofErr w:type="spellStart"/>
      <w:r>
        <w:rPr>
          <w:rFonts w:ascii="Times New Roman" w:hAnsi="Times New Roman" w:cs="Times New Roman"/>
          <w:b/>
          <w:bCs/>
          <w:i/>
          <w:color w:val="0D0D0D"/>
          <w:sz w:val="24"/>
          <w:szCs w:val="24"/>
        </w:rPr>
        <w:t>пгт</w:t>
      </w:r>
      <w:proofErr w:type="spellEnd"/>
      <w:r>
        <w:rPr>
          <w:rFonts w:ascii="Times New Roman" w:hAnsi="Times New Roman" w:cs="Times New Roman"/>
          <w:b/>
          <w:bCs/>
          <w:i/>
          <w:color w:val="0D0D0D"/>
          <w:sz w:val="24"/>
          <w:szCs w:val="24"/>
        </w:rPr>
        <w:t xml:space="preserve">. </w:t>
      </w:r>
      <w:proofErr w:type="spellStart"/>
      <w:r>
        <w:rPr>
          <w:rFonts w:ascii="Times New Roman" w:hAnsi="Times New Roman" w:cs="Times New Roman"/>
          <w:b/>
          <w:bCs/>
          <w:i/>
          <w:color w:val="0D0D0D"/>
          <w:sz w:val="24"/>
          <w:szCs w:val="24"/>
        </w:rPr>
        <w:t>Березово</w:t>
      </w:r>
      <w:proofErr w:type="spellEnd"/>
      <w:r>
        <w:rPr>
          <w:rFonts w:ascii="Times New Roman" w:hAnsi="Times New Roman" w:cs="Times New Roman"/>
          <w:b/>
          <w:bCs/>
          <w:i/>
          <w:color w:val="0D0D0D"/>
          <w:sz w:val="24"/>
          <w:szCs w:val="24"/>
        </w:rPr>
        <w:t xml:space="preserve"> </w:t>
      </w:r>
      <w:r w:rsidR="006A4146">
        <w:rPr>
          <w:rFonts w:ascii="Times New Roman" w:hAnsi="Times New Roman" w:cs="Times New Roman"/>
          <w:b/>
          <w:bCs/>
          <w:i/>
          <w:color w:val="0D0D0D"/>
          <w:sz w:val="24"/>
          <w:szCs w:val="24"/>
        </w:rPr>
        <w:t xml:space="preserve">- </w:t>
      </w:r>
      <w:r>
        <w:rPr>
          <w:rFonts w:ascii="Times New Roman" w:hAnsi="Times New Roman" w:cs="Times New Roman"/>
          <w:b/>
          <w:bCs/>
          <w:i/>
          <w:color w:val="0D0D0D"/>
          <w:sz w:val="24"/>
          <w:szCs w:val="24"/>
        </w:rPr>
        <w:t>201</w:t>
      </w:r>
      <w:r w:rsidR="006A4146">
        <w:rPr>
          <w:rFonts w:ascii="Times New Roman" w:hAnsi="Times New Roman" w:cs="Times New Roman"/>
          <w:b/>
          <w:bCs/>
          <w:i/>
          <w:color w:val="0D0D0D"/>
          <w:sz w:val="24"/>
          <w:szCs w:val="24"/>
        </w:rPr>
        <w:t>9</w:t>
      </w:r>
      <w:r>
        <w:rPr>
          <w:rFonts w:ascii="Times New Roman" w:hAnsi="Times New Roman" w:cs="Times New Roman"/>
          <w:b/>
          <w:bCs/>
          <w:i/>
          <w:color w:val="0D0D0D"/>
          <w:sz w:val="24"/>
          <w:szCs w:val="24"/>
        </w:rPr>
        <w:t xml:space="preserve"> г.</w:t>
      </w:r>
    </w:p>
    <w:sectPr w:rsidR="00EC720A" w:rsidRPr="00AD7467" w:rsidSect="00F16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720A"/>
    <w:rsid w:val="00026638"/>
    <w:rsid w:val="0008433C"/>
    <w:rsid w:val="00311018"/>
    <w:rsid w:val="0043064E"/>
    <w:rsid w:val="00536E6C"/>
    <w:rsid w:val="006315F4"/>
    <w:rsid w:val="00671BCC"/>
    <w:rsid w:val="006A4146"/>
    <w:rsid w:val="006A6058"/>
    <w:rsid w:val="00813920"/>
    <w:rsid w:val="00842694"/>
    <w:rsid w:val="00890931"/>
    <w:rsid w:val="00AD7467"/>
    <w:rsid w:val="00DE439B"/>
    <w:rsid w:val="00EC720A"/>
    <w:rsid w:val="00F1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299062">
      <w:bodyDiv w:val="1"/>
      <w:marLeft w:val="0"/>
      <w:marRight w:val="0"/>
      <w:marTop w:val="0"/>
      <w:marBottom w:val="0"/>
      <w:divBdr>
        <w:top w:val="none" w:sz="0" w:space="0" w:color="auto"/>
        <w:left w:val="none" w:sz="0" w:space="0" w:color="auto"/>
        <w:bottom w:val="none" w:sz="0" w:space="0" w:color="auto"/>
        <w:right w:val="none" w:sz="0" w:space="0" w:color="auto"/>
      </w:divBdr>
      <w:divsChild>
        <w:div w:id="1678845201">
          <w:marLeft w:val="0"/>
          <w:marRight w:val="0"/>
          <w:marTop w:val="0"/>
          <w:marBottom w:val="0"/>
          <w:divBdr>
            <w:top w:val="none" w:sz="0" w:space="0" w:color="auto"/>
            <w:left w:val="none" w:sz="0" w:space="0" w:color="auto"/>
            <w:bottom w:val="none" w:sz="0" w:space="0" w:color="auto"/>
            <w:right w:val="none" w:sz="0" w:space="0" w:color="auto"/>
          </w:divBdr>
        </w:div>
        <w:div w:id="24014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Горожанина</cp:lastModifiedBy>
  <cp:revision>2</cp:revision>
  <cp:lastPrinted>2018-08-14T09:48:00Z</cp:lastPrinted>
  <dcterms:created xsi:type="dcterms:W3CDTF">2019-08-27T11:31:00Z</dcterms:created>
  <dcterms:modified xsi:type="dcterms:W3CDTF">2019-08-27T11:31:00Z</dcterms:modified>
</cp:coreProperties>
</file>