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16" w:rsidRDefault="00EC7B16" w:rsidP="00EC7B16">
      <w:pPr>
        <w:pStyle w:val="a5"/>
        <w:spacing w:before="0" w:beforeAutospacing="0"/>
        <w:contextualSpacing/>
        <w:jc w:val="center"/>
        <w:rPr>
          <w:color w:val="0B1F33"/>
          <w:sz w:val="28"/>
          <w:szCs w:val="28"/>
        </w:rPr>
      </w:pPr>
      <w:r>
        <w:rPr>
          <w:color w:val="0B1F33"/>
          <w:sz w:val="28"/>
          <w:szCs w:val="28"/>
        </w:rPr>
        <w:t>«ОСТОРОЖНО</w:t>
      </w:r>
      <w:r w:rsidR="00B81765">
        <w:rPr>
          <w:color w:val="0B1F33"/>
          <w:sz w:val="28"/>
          <w:szCs w:val="28"/>
        </w:rPr>
        <w:t xml:space="preserve">, </w:t>
      </w:r>
      <w:r>
        <w:rPr>
          <w:color w:val="0B1F33"/>
          <w:sz w:val="28"/>
          <w:szCs w:val="28"/>
        </w:rPr>
        <w:t>ТОНКИЙ ЛЕД</w:t>
      </w:r>
      <w:r w:rsidR="00B81765">
        <w:rPr>
          <w:color w:val="0B1F33"/>
          <w:sz w:val="28"/>
          <w:szCs w:val="28"/>
        </w:rPr>
        <w:t>!»</w:t>
      </w:r>
    </w:p>
    <w:p w:rsidR="00EC7B16" w:rsidRDefault="00EC7B16" w:rsidP="00EC7B16">
      <w:pPr>
        <w:pStyle w:val="a5"/>
        <w:spacing w:before="0" w:beforeAutospacing="0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 w:rsidRPr="00EC7B16">
        <w:rPr>
          <w:color w:val="000000"/>
          <w:sz w:val="28"/>
          <w:szCs w:val="28"/>
          <w:shd w:val="clear" w:color="auto" w:fill="FFFFFF"/>
        </w:rPr>
        <w:t>ПАМЯТКА ДЛЯ ДЕТЕЙ И РОДИТЕЛЕЙ</w:t>
      </w:r>
    </w:p>
    <w:p w:rsidR="00EC7B16" w:rsidRPr="00EC7B16" w:rsidRDefault="00EC7B16" w:rsidP="00EC7B16">
      <w:pPr>
        <w:pStyle w:val="a5"/>
        <w:spacing w:before="0" w:beforeAutospacing="0" w:line="360" w:lineRule="auto"/>
        <w:contextualSpacing/>
        <w:jc w:val="center"/>
        <w:rPr>
          <w:color w:val="000000"/>
          <w:sz w:val="28"/>
          <w:szCs w:val="28"/>
        </w:rPr>
      </w:pPr>
    </w:p>
    <w:p w:rsidR="00EC7B16" w:rsidRPr="00EC7B16" w:rsidRDefault="00EC7B16" w:rsidP="00FF129B">
      <w:pPr>
        <w:pStyle w:val="a5"/>
        <w:spacing w:before="0" w:before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C7B16">
        <w:rPr>
          <w:color w:val="000000"/>
          <w:sz w:val="28"/>
          <w:szCs w:val="28"/>
          <w:shd w:val="clear" w:color="auto" w:fill="FFFFFF"/>
        </w:rPr>
        <w:t>Ежегодно в зимне-весенний период на водных объектах гибнут люди, в том числе дети. Несоблюдение правил безопасности на водных объектах в данный период часто приводит к трагедии. Чтобы избежать несчастного случая, родителям необходимо уделять внимание своим детям.</w:t>
      </w:r>
    </w:p>
    <w:p w:rsidR="00FF129B" w:rsidRDefault="00EC7B16" w:rsidP="00FF129B">
      <w:pPr>
        <w:pStyle w:val="a5"/>
        <w:spacing w:before="0" w:beforeAutospacing="0"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EC7B16">
        <w:rPr>
          <w:color w:val="000000"/>
          <w:sz w:val="28"/>
          <w:szCs w:val="28"/>
          <w:shd w:val="clear" w:color="auto" w:fill="FFFFFF"/>
        </w:rPr>
        <w:t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Следует рассказывать детям об опасности выхода на непрочный лед, интересоваться, где ребенок проводит свое свободное время, не допускать нахождение детей на водоемах в зимне-весенний период. Особенно недопустимы игры на льду! Легкомысленное поведение детей, незнание и пренебрежение элементарными правилами безопасного поведения – первопричина грустных и трагических последствий.</w:t>
      </w:r>
      <w:r w:rsidRPr="00EC7B16">
        <w:rPr>
          <w:color w:val="000000"/>
          <w:sz w:val="28"/>
          <w:szCs w:val="28"/>
        </w:rPr>
        <w:br/>
      </w:r>
      <w:r w:rsidRPr="00EC7B16">
        <w:rPr>
          <w:noProof/>
          <w:sz w:val="28"/>
          <w:szCs w:val="28"/>
        </w:rPr>
        <w:drawing>
          <wp:inline distT="0" distB="0" distL="0" distR="0" wp14:anchorId="47FA3642" wp14:editId="65006E19">
            <wp:extent cx="152400" cy="152400"/>
            <wp:effectExtent l="0" t="0" r="0" b="0"/>
            <wp:docPr id="9" name="Рисунок 9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C7B16">
        <w:rPr>
          <w:color w:val="000000"/>
          <w:sz w:val="28"/>
          <w:szCs w:val="28"/>
          <w:shd w:val="clear" w:color="auto" w:fill="FFFFFF"/>
        </w:rPr>
        <w:t>ЧТО ДЕЛАТЬ, ЕСЛИ ВЫ ПРОВАЛИЛИСЬ И ОКАЗАЛИСЬ В ХОЛОДНОЙ ВОДЕ:</w:t>
      </w:r>
    </w:p>
    <w:p w:rsidR="00EC7B16" w:rsidRDefault="00EC7B16" w:rsidP="00FF129B">
      <w:pPr>
        <w:pStyle w:val="a5"/>
        <w:spacing w:before="0" w:beforeAutospacing="0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EC7B16">
        <w:rPr>
          <w:color w:val="000000"/>
          <w:sz w:val="28"/>
          <w:szCs w:val="28"/>
        </w:rPr>
        <w:br/>
      </w:r>
      <w:r w:rsidRPr="00EC7B16">
        <w:rPr>
          <w:noProof/>
          <w:sz w:val="28"/>
          <w:szCs w:val="28"/>
        </w:rPr>
        <w:drawing>
          <wp:inline distT="0" distB="0" distL="0" distR="0" wp14:anchorId="7EF9AFA7" wp14:editId="4BD4A39C">
            <wp:extent cx="152400" cy="152400"/>
            <wp:effectExtent l="0" t="0" r="0" b="0"/>
            <wp:docPr id="8" name="Рисунок 8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B16">
        <w:rPr>
          <w:color w:val="000000"/>
          <w:sz w:val="28"/>
          <w:szCs w:val="28"/>
          <w:shd w:val="clear" w:color="auto" w:fill="FFFFFF"/>
        </w:rPr>
        <w:t> не паникуйте, не делайте резких движений, дышите как можно глубже и медленнее;</w:t>
      </w:r>
    </w:p>
    <w:p w:rsidR="00EC7B16" w:rsidRDefault="00EC7B16" w:rsidP="00FF129B">
      <w:pPr>
        <w:pStyle w:val="a5"/>
        <w:spacing w:before="0" w:beforeAutospacing="0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EC7B16">
        <w:rPr>
          <w:color w:val="000000"/>
          <w:sz w:val="28"/>
          <w:szCs w:val="28"/>
        </w:rPr>
        <w:br/>
      </w:r>
      <w:r w:rsidRPr="00EC7B16">
        <w:rPr>
          <w:noProof/>
          <w:sz w:val="28"/>
          <w:szCs w:val="28"/>
        </w:rPr>
        <w:drawing>
          <wp:inline distT="0" distB="0" distL="0" distR="0" wp14:anchorId="379580F2" wp14:editId="7D80A59E">
            <wp:extent cx="152400" cy="152400"/>
            <wp:effectExtent l="0" t="0" r="0" b="0"/>
            <wp:docPr id="7" name="Рисунок 7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⃣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B16">
        <w:rPr>
          <w:color w:val="000000"/>
          <w:sz w:val="28"/>
          <w:szCs w:val="28"/>
          <w:shd w:val="clear" w:color="auto" w:fill="FFFFFF"/>
        </w:rPr>
        <w:t> раскиньте руки в стороны и постарайтесь зацепиться за кромку льда, придав телу горизонтальное положение по направлению течения;</w:t>
      </w:r>
    </w:p>
    <w:p w:rsidR="00EC7B16" w:rsidRDefault="00EC7B16" w:rsidP="00FF129B">
      <w:pPr>
        <w:pStyle w:val="a5"/>
        <w:spacing w:before="0" w:beforeAutospacing="0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EC7B16">
        <w:rPr>
          <w:color w:val="000000"/>
          <w:sz w:val="28"/>
          <w:szCs w:val="28"/>
        </w:rPr>
        <w:br/>
      </w:r>
      <w:r w:rsidRPr="00EC7B16">
        <w:rPr>
          <w:noProof/>
          <w:sz w:val="28"/>
          <w:szCs w:val="28"/>
        </w:rPr>
        <w:drawing>
          <wp:inline distT="0" distB="0" distL="0" distR="0" wp14:anchorId="4B5E9935" wp14:editId="07285502">
            <wp:extent cx="152400" cy="152400"/>
            <wp:effectExtent l="0" t="0" r="0" b="0"/>
            <wp:docPr id="6" name="Рисунок 6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B16">
        <w:rPr>
          <w:color w:val="000000"/>
          <w:sz w:val="28"/>
          <w:szCs w:val="28"/>
          <w:shd w:val="clear" w:color="auto" w:fill="FFFFFF"/>
        </w:rPr>
        <w:t> попытайтесь осторожно налечь грудью на край льда и забросить одну, а потом и другую ногу на лед;</w:t>
      </w:r>
    </w:p>
    <w:p w:rsidR="00EC7B16" w:rsidRDefault="00EC7B16" w:rsidP="00FF129B">
      <w:pPr>
        <w:pStyle w:val="a5"/>
        <w:spacing w:before="0" w:beforeAutospacing="0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EC7B16">
        <w:rPr>
          <w:color w:val="000000"/>
          <w:sz w:val="28"/>
          <w:szCs w:val="28"/>
        </w:rPr>
        <w:br/>
      </w:r>
      <w:r w:rsidRPr="00EC7B16">
        <w:rPr>
          <w:noProof/>
          <w:sz w:val="28"/>
          <w:szCs w:val="28"/>
        </w:rPr>
        <w:drawing>
          <wp:inline distT="0" distB="0" distL="0" distR="0" wp14:anchorId="3151DD88" wp14:editId="2CAC7FE7">
            <wp:extent cx="152400" cy="152400"/>
            <wp:effectExtent l="0" t="0" r="0" b="0"/>
            <wp:docPr id="5" name="Рисунок 5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⃣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B16">
        <w:rPr>
          <w:color w:val="000000"/>
          <w:sz w:val="28"/>
          <w:szCs w:val="28"/>
          <w:shd w:val="clear" w:color="auto" w:fill="FFFFFF"/>
        </w:rPr>
        <w:t> выбравшись из полыньи, откатывайтесь, а затем ползите в ту сторону, откуда шли, ведь лед здесь уже проверен на прочность.</w:t>
      </w:r>
    </w:p>
    <w:p w:rsidR="00EC7B16" w:rsidRDefault="00EC7B16" w:rsidP="00FF129B">
      <w:pPr>
        <w:pStyle w:val="a5"/>
        <w:spacing w:before="0" w:beforeAutospacing="0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EC7B16">
        <w:rPr>
          <w:color w:val="000000"/>
          <w:sz w:val="28"/>
          <w:szCs w:val="28"/>
        </w:rPr>
        <w:br/>
      </w:r>
      <w:r w:rsidRPr="00EC7B16">
        <w:rPr>
          <w:noProof/>
          <w:sz w:val="28"/>
          <w:szCs w:val="28"/>
        </w:rPr>
        <w:drawing>
          <wp:inline distT="0" distB="0" distL="0" distR="0" wp14:anchorId="70B37E0F" wp14:editId="30F7E7AE">
            <wp:extent cx="152400" cy="152400"/>
            <wp:effectExtent l="0" t="0" r="0" b="0"/>
            <wp:docPr id="4" name="Рисунок 4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⃣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B16">
        <w:rPr>
          <w:color w:val="000000"/>
          <w:sz w:val="28"/>
          <w:szCs w:val="28"/>
          <w:shd w:val="clear" w:color="auto" w:fill="FFFFFF"/>
        </w:rPr>
        <w:t> В любом случае при возникновении чрезвычайной ситуации необходимо срочно позвонить по телефону: 112.</w:t>
      </w:r>
    </w:p>
    <w:p w:rsidR="00EC7B16" w:rsidRDefault="00EC7B16" w:rsidP="00FF129B">
      <w:pPr>
        <w:pStyle w:val="a5"/>
        <w:spacing w:before="0" w:before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EC7B16">
        <w:rPr>
          <w:color w:val="000000"/>
          <w:sz w:val="28"/>
          <w:szCs w:val="28"/>
        </w:rPr>
        <w:br/>
      </w:r>
      <w:r w:rsidRPr="00EC7B16">
        <w:rPr>
          <w:noProof/>
          <w:sz w:val="28"/>
          <w:szCs w:val="28"/>
        </w:rPr>
        <w:drawing>
          <wp:inline distT="0" distB="0" distL="0" distR="0" wp14:anchorId="317FDD25" wp14:editId="1153B39A">
            <wp:extent cx="152400" cy="152400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❗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B16">
        <w:rPr>
          <w:color w:val="000000"/>
          <w:sz w:val="28"/>
          <w:szCs w:val="28"/>
          <w:shd w:val="clear" w:color="auto" w:fill="FFFFFF"/>
        </w:rPr>
        <w:t>ВЗРОСЛЫЕ, НЕ БУДЬТЕ РАВНОДУШНЫМИ, ПРЕСЕКАЙТЕ ПОПЫТКИ ВЫХОДА ДЕТЕЙ НА ЛЕД, БЕСПЕЧНОСТЬ МОЖЕТ ОБЕРНУТЬСЯ ТРАГЕДИЕЙ</w:t>
      </w:r>
      <w:r w:rsidRPr="00EC7B16">
        <w:rPr>
          <w:noProof/>
          <w:sz w:val="28"/>
          <w:szCs w:val="28"/>
        </w:rPr>
        <w:drawing>
          <wp:inline distT="0" distB="0" distL="0" distR="0" wp14:anchorId="531DE8A5" wp14:editId="3D72E9A5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❗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7B16" w:rsidRPr="00EC7B16" w:rsidRDefault="00EC7B16" w:rsidP="00FF129B">
      <w:pPr>
        <w:pStyle w:val="a5"/>
        <w:spacing w:before="0" w:beforeAutospacing="0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EC7B16">
        <w:rPr>
          <w:color w:val="000000"/>
          <w:sz w:val="28"/>
          <w:szCs w:val="28"/>
        </w:rPr>
        <w:lastRenderedPageBreak/>
        <w:br/>
      </w:r>
      <w:r w:rsidRPr="00EC7B16">
        <w:rPr>
          <w:noProof/>
          <w:sz w:val="28"/>
          <w:szCs w:val="28"/>
        </w:rPr>
        <w:drawing>
          <wp:inline distT="0" distB="0" distL="0" distR="0" wp14:anchorId="7C7A2166" wp14:editId="74604AAD">
            <wp:extent cx="152400" cy="152400"/>
            <wp:effectExtent l="0" t="0" r="0" b="0"/>
            <wp:docPr id="1" name="Рисунок 1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☎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B16">
        <w:rPr>
          <w:color w:val="000000"/>
          <w:sz w:val="28"/>
          <w:szCs w:val="28"/>
          <w:shd w:val="clear" w:color="auto" w:fill="FFFFFF"/>
        </w:rPr>
        <w:t> При возникновении чрезвычайных ситуаций необходимо звонить по телефону: 112.</w:t>
      </w:r>
    </w:p>
    <w:p w:rsidR="00E95BEE" w:rsidRDefault="00E95BEE"/>
    <w:sectPr w:rsidR="00E9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9B"/>
    <w:rsid w:val="0008409B"/>
    <w:rsid w:val="00241C38"/>
    <w:rsid w:val="006313D9"/>
    <w:rsid w:val="00B81765"/>
    <w:rsid w:val="00D66511"/>
    <w:rsid w:val="00E93EBB"/>
    <w:rsid w:val="00E95BEE"/>
    <w:rsid w:val="00EC7B16"/>
    <w:rsid w:val="00FF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3D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66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3D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66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dcterms:created xsi:type="dcterms:W3CDTF">2024-04-01T12:35:00Z</dcterms:created>
  <dcterms:modified xsi:type="dcterms:W3CDTF">2024-04-03T05:54:00Z</dcterms:modified>
</cp:coreProperties>
</file>